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55A98E" w14:textId="77777777" w:rsidR="00163A3C" w:rsidRPr="00517093" w:rsidRDefault="00163A3C" w:rsidP="00517093">
      <w:pPr>
        <w:spacing w:line="276" w:lineRule="auto"/>
        <w:rPr>
          <w:rFonts w:cstheme="minorHAnsi"/>
          <w:b/>
          <w:bCs/>
        </w:rPr>
      </w:pPr>
      <w:r w:rsidRPr="00517093">
        <w:rPr>
          <w:rFonts w:cstheme="minorHAnsi"/>
          <w:b/>
          <w:bCs/>
        </w:rPr>
        <w:t>eSUB Construction Software Announces the Launch of eSUB Cloud 2.0</w:t>
      </w:r>
    </w:p>
    <w:p w14:paraId="49566F59" w14:textId="77777777" w:rsidR="00163A3C" w:rsidRPr="00517093" w:rsidRDefault="00163A3C" w:rsidP="00517093">
      <w:pPr>
        <w:spacing w:line="276" w:lineRule="auto"/>
        <w:rPr>
          <w:rFonts w:cstheme="minorHAnsi"/>
        </w:rPr>
      </w:pPr>
    </w:p>
    <w:p w14:paraId="13FA7D1B" w14:textId="77777777" w:rsidR="00163A3C" w:rsidRPr="00517093" w:rsidRDefault="00163A3C" w:rsidP="00517093">
      <w:pPr>
        <w:spacing w:line="276" w:lineRule="auto"/>
        <w:rPr>
          <w:rFonts w:cstheme="minorHAnsi"/>
        </w:rPr>
      </w:pPr>
      <w:r w:rsidRPr="00517093">
        <w:rPr>
          <w:rFonts w:cstheme="minorHAnsi"/>
        </w:rPr>
        <w:t>San Diego, CA, April 26, 2022: eSUB Construction Software is proud to announce the newest iteration of its innovative construction software. Designed to help trade contractors increase both productivity and profitability, eSUB Cloud 2.0 will maximize efficiencies, strengthen communication between the field and office, and provide a modern user experience that is intuitive and easy.</w:t>
      </w:r>
    </w:p>
    <w:p w14:paraId="0B9E2B23" w14:textId="77777777" w:rsidR="00163A3C" w:rsidRPr="00517093" w:rsidRDefault="00163A3C" w:rsidP="00517093">
      <w:pPr>
        <w:spacing w:line="276" w:lineRule="auto"/>
        <w:rPr>
          <w:rFonts w:cstheme="minorHAnsi"/>
        </w:rPr>
      </w:pPr>
    </w:p>
    <w:p w14:paraId="4DE98547" w14:textId="77777777" w:rsidR="00163A3C" w:rsidRPr="00517093" w:rsidRDefault="00163A3C" w:rsidP="00517093">
      <w:pPr>
        <w:spacing w:line="276" w:lineRule="auto"/>
        <w:rPr>
          <w:rFonts w:cstheme="minorHAnsi"/>
        </w:rPr>
      </w:pPr>
      <w:r w:rsidRPr="00517093">
        <w:rPr>
          <w:rFonts w:cstheme="minorHAnsi"/>
        </w:rPr>
        <w:t xml:space="preserve">The construction industry has seen the rapid adoption of innovative technological solutions to digitize workflow, increase productivity, and manage risks. eSUB Cloud 2.0 will take construction project and field management to the next level with in-depth job cost reporting and project analytics. “Trade contractors deserve an easy-to-use project and field management solution. Software that is easy and compelling to use drives more value and return for construction companies and allows them to capture more data through the system, allowing for more robust reporting and a full understanding of what’s happening across all projects,” says Erich </w:t>
      </w:r>
      <w:proofErr w:type="spellStart"/>
      <w:r w:rsidRPr="00517093">
        <w:rPr>
          <w:rFonts w:cstheme="minorHAnsi"/>
        </w:rPr>
        <w:t>Litch</w:t>
      </w:r>
      <w:proofErr w:type="spellEnd"/>
      <w:r w:rsidRPr="00517093">
        <w:rPr>
          <w:rFonts w:cstheme="minorHAnsi"/>
        </w:rPr>
        <w:t>, CEO of eSUB.</w:t>
      </w:r>
    </w:p>
    <w:p w14:paraId="12AACB0A" w14:textId="77777777" w:rsidR="00163A3C" w:rsidRPr="00517093" w:rsidRDefault="00163A3C" w:rsidP="00517093">
      <w:pPr>
        <w:spacing w:line="276" w:lineRule="auto"/>
        <w:rPr>
          <w:rFonts w:cstheme="minorHAnsi"/>
        </w:rPr>
      </w:pPr>
    </w:p>
    <w:p w14:paraId="3D3BF4BB" w14:textId="77777777" w:rsidR="00163A3C" w:rsidRPr="00517093" w:rsidRDefault="00163A3C" w:rsidP="00517093">
      <w:pPr>
        <w:spacing w:line="276" w:lineRule="auto"/>
        <w:rPr>
          <w:rFonts w:cstheme="minorHAnsi"/>
        </w:rPr>
      </w:pPr>
      <w:r w:rsidRPr="00517093">
        <w:rPr>
          <w:rFonts w:cstheme="minorHAnsi"/>
        </w:rPr>
        <w:t>eSUB Cloud 2.0 will release in phases throughout the year. Upon the initial phase, trade contractors can immediately leverage 2.0’s enhanced field-to-office communication capabilities by documenting jobsite activities through daily reports and field notes with unlimited image and video capture. Additional releases will quickly follow and come regularly throughout the year and will include items such as change order management, document control, and labor productivity. “We’ve worked closely with our client advisors and technology partners to deliver a truly revolutionizing project and field management solution. There will be significant enhancements and additional features across the entire platform,” says Cindi Karl, Vice President of Product.</w:t>
      </w:r>
    </w:p>
    <w:p w14:paraId="2E01CD3F" w14:textId="77777777" w:rsidR="00163A3C" w:rsidRPr="00517093" w:rsidRDefault="00163A3C" w:rsidP="00517093">
      <w:pPr>
        <w:spacing w:line="276" w:lineRule="auto"/>
        <w:rPr>
          <w:rFonts w:cstheme="minorHAnsi"/>
        </w:rPr>
      </w:pPr>
    </w:p>
    <w:p w14:paraId="162BAD8D" w14:textId="77777777" w:rsidR="00163A3C" w:rsidRPr="00517093" w:rsidRDefault="00163A3C" w:rsidP="00517093">
      <w:pPr>
        <w:spacing w:line="276" w:lineRule="auto"/>
        <w:rPr>
          <w:rFonts w:cstheme="minorHAnsi"/>
          <w:b/>
          <w:bCs/>
        </w:rPr>
      </w:pPr>
      <w:r w:rsidRPr="00517093">
        <w:rPr>
          <w:rFonts w:cstheme="minorHAnsi"/>
          <w:b/>
          <w:bCs/>
        </w:rPr>
        <w:t>About eSUB Construction Software</w:t>
      </w:r>
    </w:p>
    <w:p w14:paraId="482779C1" w14:textId="047101C3" w:rsidR="00163A3C" w:rsidRPr="00517093" w:rsidRDefault="00517093" w:rsidP="00517093">
      <w:pPr>
        <w:spacing w:line="276" w:lineRule="auto"/>
        <w:rPr>
          <w:rFonts w:cstheme="minorHAnsi"/>
        </w:rPr>
      </w:pPr>
      <w:r w:rsidRPr="00517093">
        <w:rPr>
          <w:rFonts w:cstheme="minorHAnsi"/>
        </w:rPr>
        <w:t>eSUB makes user-friendly software for more productive and smarter trade contractors. Our solution, eSUB Cloud, is the only project management and field-to-office collaboration platform designed specifically for trades to make it easier to manage tasks consistently and efficiently. Thousands of trade contractors have chosen eSUB Cloud and quickly realized that it pays for itself by standardizing project processes, eliminating duplicate effort, and improving field-to-office collaboration.</w:t>
      </w:r>
      <w:r w:rsidR="00367E52">
        <w:rPr>
          <w:rFonts w:cstheme="minorHAnsi"/>
        </w:rPr>
        <w:t xml:space="preserve"> </w:t>
      </w:r>
      <w:r w:rsidR="00367E52" w:rsidRPr="00367E52">
        <w:rPr>
          <w:rFonts w:cstheme="minorHAnsi"/>
        </w:rPr>
        <w:t>The company is backed by growth equity firms Catalyst Investors and Revolution Ventures.</w:t>
      </w:r>
    </w:p>
    <w:sectPr w:rsidR="00163A3C" w:rsidRPr="00517093">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C40838" w14:textId="77777777" w:rsidR="00F64CF6" w:rsidRDefault="00F64CF6" w:rsidP="00517093">
      <w:r>
        <w:separator/>
      </w:r>
    </w:p>
  </w:endnote>
  <w:endnote w:type="continuationSeparator" w:id="0">
    <w:p w14:paraId="317837E3" w14:textId="77777777" w:rsidR="00F64CF6" w:rsidRDefault="00F64CF6" w:rsidP="005170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4CBE1B" w14:textId="77777777" w:rsidR="00F64CF6" w:rsidRDefault="00F64CF6" w:rsidP="00517093">
      <w:r>
        <w:separator/>
      </w:r>
    </w:p>
  </w:footnote>
  <w:footnote w:type="continuationSeparator" w:id="0">
    <w:p w14:paraId="20474E14" w14:textId="77777777" w:rsidR="00F64CF6" w:rsidRDefault="00F64CF6" w:rsidP="005170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001FD" w14:textId="6DE72BDA" w:rsidR="00517093" w:rsidRDefault="00517093">
    <w:pPr>
      <w:pStyle w:val="Header"/>
    </w:pPr>
    <w:r>
      <w:rPr>
        <w:noProof/>
      </w:rPr>
      <w:drawing>
        <wp:inline distT="0" distB="0" distL="0" distR="0" wp14:anchorId="0EF01ACD" wp14:editId="2C40F687">
          <wp:extent cx="2433200" cy="901699"/>
          <wp:effectExtent l="0" t="0" r="0" b="635"/>
          <wp:docPr id="5" name="Graphic 4">
            <a:extLst xmlns:a="http://schemas.openxmlformats.org/drawingml/2006/main">
              <a:ext uri="{FF2B5EF4-FFF2-40B4-BE49-F238E27FC236}">
                <a16:creationId xmlns:a16="http://schemas.microsoft.com/office/drawing/2014/main" id="{35AB01BB-44D3-2C93-68B5-594B05340F0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4">
                    <a:extLst>
                      <a:ext uri="{FF2B5EF4-FFF2-40B4-BE49-F238E27FC236}">
                        <a16:creationId xmlns:a16="http://schemas.microsoft.com/office/drawing/2014/main" id="{35AB01BB-44D3-2C93-68B5-594B05340F03}"/>
                      </a:ext>
                    </a:extLst>
                  </pic:cNvPr>
                  <pic:cNvPicPr>
                    <a:picLocks noChangeAspect="1"/>
                  </pic:cNvPicPr>
                </pic:nvPicPr>
                <pic:blipFill>
                  <a:blip r:embed="rId1" cstate="print">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433200" cy="901699"/>
                  </a:xfrm>
                  <a:prstGeom prst="rect">
                    <a:avLst/>
                  </a:prstGeom>
                </pic:spPr>
              </pic:pic>
            </a:graphicData>
          </a:graphic>
        </wp:inline>
      </w:drawing>
    </w:r>
  </w:p>
  <w:p w14:paraId="588A381D" w14:textId="77777777" w:rsidR="00517093" w:rsidRDefault="0051709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3A3C"/>
    <w:rsid w:val="001513CB"/>
    <w:rsid w:val="00163A3C"/>
    <w:rsid w:val="00367E52"/>
    <w:rsid w:val="004D50F8"/>
    <w:rsid w:val="00517093"/>
    <w:rsid w:val="00F64C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E597B0A"/>
  <w15:docId w15:val="{7FC46EBF-80C8-6E49-A56F-2C22D1F44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7093"/>
    <w:pPr>
      <w:tabs>
        <w:tab w:val="center" w:pos="4680"/>
        <w:tab w:val="right" w:pos="9360"/>
      </w:tabs>
    </w:pPr>
  </w:style>
  <w:style w:type="character" w:customStyle="1" w:styleId="HeaderChar">
    <w:name w:val="Header Char"/>
    <w:basedOn w:val="DefaultParagraphFont"/>
    <w:link w:val="Header"/>
    <w:uiPriority w:val="99"/>
    <w:rsid w:val="00517093"/>
  </w:style>
  <w:style w:type="paragraph" w:styleId="Footer">
    <w:name w:val="footer"/>
    <w:basedOn w:val="Normal"/>
    <w:link w:val="FooterChar"/>
    <w:uiPriority w:val="99"/>
    <w:unhideWhenUsed/>
    <w:rsid w:val="00517093"/>
    <w:pPr>
      <w:tabs>
        <w:tab w:val="center" w:pos="4680"/>
        <w:tab w:val="right" w:pos="9360"/>
      </w:tabs>
    </w:pPr>
  </w:style>
  <w:style w:type="character" w:customStyle="1" w:styleId="FooterChar">
    <w:name w:val="Footer Char"/>
    <w:basedOn w:val="DefaultParagraphFont"/>
    <w:link w:val="Footer"/>
    <w:uiPriority w:val="99"/>
    <w:rsid w:val="005170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1</Pages>
  <Words>371</Words>
  <Characters>2119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Rushford</dc:creator>
  <cp:keywords/>
  <dc:description/>
  <cp:lastModifiedBy>Mark Rushford</cp:lastModifiedBy>
  <cp:revision>1</cp:revision>
  <dcterms:created xsi:type="dcterms:W3CDTF">2023-01-18T18:52:00Z</dcterms:created>
  <dcterms:modified xsi:type="dcterms:W3CDTF">2023-01-23T20:07:00Z</dcterms:modified>
</cp:coreProperties>
</file>